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9A" w:rsidRDefault="003A7542">
      <w:pPr>
        <w:rPr>
          <w:noProof/>
        </w:rPr>
      </w:pPr>
      <w:r>
        <w:rPr>
          <w:noProof/>
          <w:u w:val="single"/>
        </w:rPr>
        <w:drawing>
          <wp:inline distT="0" distB="0" distL="0" distR="0">
            <wp:extent cx="1362010" cy="1816067"/>
            <wp:effectExtent l="19050" t="0" r="0" b="0"/>
            <wp:docPr id="2" name="図 1" descr="yukauch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kauchid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806" cy="1814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6CFB" w:rsidRPr="00F16CFB">
        <w:rPr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18.65pt;margin-top:-3.1pt;width:320.4pt;height:110.5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" stroked="f">
            <v:textbox style="mso-fit-shape-to-text:t">
              <w:txbxContent>
                <w:p w:rsidR="00D12909" w:rsidRPr="00EC2366" w:rsidRDefault="00F4736A" w:rsidP="00E801B7">
                  <w:pPr>
                    <w:spacing w:afterLines="50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color w:val="548DD4" w:themeColor="text2" w:themeTint="99"/>
                      <w:szCs w:val="21"/>
                      <w:u w:val="single"/>
                    </w:rPr>
                    <w:t xml:space="preserve">Yuka </w:t>
                  </w:r>
                  <w:r w:rsidR="00B62B22">
                    <w:rPr>
                      <w:rFonts w:hint="eastAsia"/>
                      <w:b/>
                      <w:color w:val="548DD4" w:themeColor="text2" w:themeTint="99"/>
                      <w:szCs w:val="21"/>
                      <w:u w:val="single"/>
                    </w:rPr>
                    <w:t xml:space="preserve">(Uchida) </w:t>
                  </w:r>
                  <w:r>
                    <w:rPr>
                      <w:rFonts w:hint="eastAsia"/>
                      <w:b/>
                      <w:color w:val="548DD4" w:themeColor="text2" w:themeTint="99"/>
                      <w:szCs w:val="21"/>
                      <w:u w:val="single"/>
                    </w:rPr>
                    <w:t>Ando</w:t>
                  </w:r>
                  <w:r w:rsidR="00D12909" w:rsidRPr="00EC2366">
                    <w:rPr>
                      <w:szCs w:val="21"/>
                    </w:rPr>
                    <w:t xml:space="preserve"> </w:t>
                  </w:r>
                  <w:r w:rsidR="00D12909" w:rsidRPr="00EC2366">
                    <w:rPr>
                      <w:rFonts w:hint="eastAsia"/>
                      <w:szCs w:val="21"/>
                    </w:rPr>
                    <w:t>(</w:t>
                  </w:r>
                  <w:r>
                    <w:rPr>
                      <w:rFonts w:hint="eastAsia"/>
                      <w:szCs w:val="21"/>
                    </w:rPr>
                    <w:t>Japan</w:t>
                  </w:r>
                  <w:r w:rsidR="00D12909" w:rsidRPr="00EC2366">
                    <w:rPr>
                      <w:rFonts w:hint="eastAsia"/>
                      <w:szCs w:val="21"/>
                    </w:rPr>
                    <w:t>)</w:t>
                  </w:r>
                </w:p>
                <w:p w:rsidR="00D12909" w:rsidRPr="00EC2366" w:rsidRDefault="00D12909" w:rsidP="00B8489A">
                  <w:pPr>
                    <w:rPr>
                      <w:b/>
                      <w:szCs w:val="21"/>
                    </w:rPr>
                  </w:pPr>
                  <w:r w:rsidRPr="00EC2366">
                    <w:rPr>
                      <w:b/>
                      <w:szCs w:val="21"/>
                    </w:rPr>
                    <w:t>Dissertation</w:t>
                  </w:r>
                  <w:r w:rsidRPr="00EC2366">
                    <w:rPr>
                      <w:rFonts w:hint="eastAsia"/>
                      <w:b/>
                      <w:szCs w:val="21"/>
                    </w:rPr>
                    <w:t xml:space="preserve"> topic:</w:t>
                  </w:r>
                </w:p>
                <w:p w:rsidR="00D12909" w:rsidRPr="00EC2366" w:rsidRDefault="00D12909" w:rsidP="00B8489A">
                  <w:pPr>
                    <w:rPr>
                      <w:szCs w:val="21"/>
                    </w:rPr>
                  </w:pPr>
                  <w:r w:rsidRPr="00EC2366">
                    <w:rPr>
                      <w:szCs w:val="21"/>
                    </w:rPr>
                    <w:t>“</w:t>
                  </w:r>
                  <w:r w:rsidR="00B11F48" w:rsidRPr="00B11F48">
                    <w:rPr>
                      <w:rFonts w:eastAsia="Meiryo UI" w:cs="Meiryo UI"/>
                      <w:color w:val="000000"/>
                      <w:szCs w:val="21"/>
                    </w:rPr>
                    <w:t>Development of Japan's ODA to Palestine from 1960 to 2003</w:t>
                  </w:r>
                  <w:r w:rsidRPr="00EC2366">
                    <w:rPr>
                      <w:szCs w:val="21"/>
                    </w:rPr>
                    <w:t>”</w:t>
                  </w:r>
                </w:p>
                <w:p w:rsidR="00EC2366" w:rsidRPr="00EC2366" w:rsidRDefault="00D12909" w:rsidP="00EC2366">
                  <w:pPr>
                    <w:rPr>
                      <w:b/>
                      <w:szCs w:val="21"/>
                    </w:rPr>
                  </w:pPr>
                  <w:r w:rsidRPr="00EC2366">
                    <w:rPr>
                      <w:b/>
                      <w:szCs w:val="21"/>
                    </w:rPr>
                    <w:t>Research</w:t>
                  </w:r>
                  <w:r w:rsidRPr="00EC2366">
                    <w:rPr>
                      <w:rFonts w:hint="eastAsia"/>
                      <w:b/>
                      <w:szCs w:val="21"/>
                    </w:rPr>
                    <w:t xml:space="preserve"> interests:</w:t>
                  </w:r>
                  <w:r w:rsidR="00EC2366" w:rsidRPr="00EC2366">
                    <w:rPr>
                      <w:b/>
                      <w:szCs w:val="21"/>
                    </w:rPr>
                    <w:t xml:space="preserve"> </w:t>
                  </w:r>
                </w:p>
                <w:p w:rsidR="00EC2366" w:rsidRPr="00EC2366" w:rsidRDefault="00B11F48" w:rsidP="00EC2366">
                  <w:pPr>
                    <w:rPr>
                      <w:szCs w:val="21"/>
                    </w:rPr>
                  </w:pPr>
                  <w:r w:rsidRPr="00B11F48">
                    <w:rPr>
                      <w:rFonts w:eastAsia="Meiryo UI" w:cs="Meiryo UI"/>
                      <w:color w:val="000000"/>
                      <w:szCs w:val="21"/>
                    </w:rPr>
                    <w:t>Japanese foreign policy and Middle Eastern affairs (relationship with Western powers and the Middle East)</w:t>
                  </w:r>
                </w:p>
                <w:p w:rsidR="00D12909" w:rsidRPr="00EC2366" w:rsidRDefault="00EC2366" w:rsidP="00E801B7">
                  <w:pPr>
                    <w:spacing w:beforeLines="50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e-mail: </w:t>
                  </w:r>
                  <w:r w:rsidR="00B11F48">
                    <w:rPr>
                      <w:rFonts w:hint="eastAsia"/>
                      <w:szCs w:val="21"/>
                    </w:rPr>
                    <w:t>yukauchida</w:t>
                  </w:r>
                  <w:r w:rsidR="00D12909" w:rsidRPr="00EC2366">
                    <w:rPr>
                      <w:rFonts w:hint="eastAsia"/>
                      <w:szCs w:val="21"/>
                    </w:rPr>
                    <w:t>@</w:t>
                  </w:r>
                  <w:r w:rsidR="00B11F48">
                    <w:rPr>
                      <w:rFonts w:hint="eastAsia"/>
                      <w:szCs w:val="21"/>
                    </w:rPr>
                    <w:t>hotmail.com</w:t>
                  </w:r>
                </w:p>
              </w:txbxContent>
            </v:textbox>
          </v:shape>
        </w:pict>
      </w:r>
    </w:p>
    <w:p w:rsidR="00B8489A" w:rsidRDefault="00B8489A">
      <w:pPr>
        <w:rPr>
          <w:rFonts w:hint="eastAsia"/>
          <w:u w:val="single"/>
        </w:rPr>
      </w:pPr>
    </w:p>
    <w:p w:rsidR="00056D6F" w:rsidRPr="006B4AE6" w:rsidRDefault="00056D6F">
      <w:pPr>
        <w:rPr>
          <w:rFonts w:hint="eastAsia"/>
          <w:b/>
        </w:rPr>
      </w:pPr>
      <w:r w:rsidRPr="006B4AE6">
        <w:rPr>
          <w:rFonts w:hint="eastAsia"/>
          <w:b/>
        </w:rPr>
        <w:t>Publications</w:t>
      </w:r>
    </w:p>
    <w:p w:rsidR="00056D6F" w:rsidRDefault="006B4AE6">
      <w:pPr>
        <w:rPr>
          <w:rFonts w:ascii="Century" w:eastAsia="Meiryo UI" w:hAnsi="Century" w:cs="Meiryo UI" w:hint="eastAsia"/>
          <w:color w:val="000000"/>
          <w:szCs w:val="21"/>
        </w:rPr>
      </w:pPr>
      <w:r w:rsidRPr="006B4AE6">
        <w:rPr>
          <w:rFonts w:ascii="Century" w:hAnsi="Century"/>
          <w:szCs w:val="21"/>
        </w:rPr>
        <w:t xml:space="preserve">Yuka Uchida, </w:t>
      </w:r>
      <w:r w:rsidR="000871E5">
        <w:rPr>
          <w:rFonts w:ascii="Century" w:eastAsia="Meiryo UI" w:hAnsi="Century" w:cs="Meiryo UI"/>
          <w:color w:val="000000"/>
          <w:szCs w:val="21"/>
        </w:rPr>
        <w:t>“</w:t>
      </w:r>
      <w:r w:rsidRPr="006B4AE6">
        <w:rPr>
          <w:rFonts w:ascii="Century" w:eastAsia="Meiryo UI" w:hAnsi="Century" w:cs="Meiryo UI"/>
          <w:color w:val="000000"/>
          <w:szCs w:val="21"/>
        </w:rPr>
        <w:t>Arab Spring and US abandonment of anti-Democratic regimes in the Middle East”,  ‘Chuo-</w:t>
      </w:r>
      <w:proofErr w:type="spellStart"/>
      <w:r w:rsidRPr="006B4AE6">
        <w:rPr>
          <w:rFonts w:ascii="Century" w:eastAsia="Meiryo UI" w:hAnsi="Century" w:cs="Meiryo UI"/>
          <w:color w:val="000000"/>
          <w:szCs w:val="21"/>
        </w:rPr>
        <w:t>koron</w:t>
      </w:r>
      <w:proofErr w:type="spellEnd"/>
      <w:r w:rsidRPr="006B4AE6">
        <w:rPr>
          <w:rFonts w:ascii="Century" w:eastAsia="Meiryo UI" w:hAnsi="Century" w:cs="Meiryo UI"/>
          <w:color w:val="000000"/>
          <w:szCs w:val="21"/>
        </w:rPr>
        <w:t>’(Monthly), April 2011</w:t>
      </w:r>
    </w:p>
    <w:p w:rsidR="006B4AE6" w:rsidRDefault="006B4AE6">
      <w:pPr>
        <w:rPr>
          <w:rFonts w:ascii="Century" w:eastAsia="Meiryo UI" w:hAnsi="Century" w:cs="Meiryo UI" w:hint="eastAsia"/>
          <w:color w:val="000000"/>
          <w:szCs w:val="21"/>
        </w:rPr>
      </w:pPr>
    </w:p>
    <w:p w:rsidR="006B4AE6" w:rsidRDefault="006B4AE6">
      <w:pPr>
        <w:rPr>
          <w:rFonts w:ascii="Century" w:eastAsia="Meiryo UI" w:hAnsi="Century" w:cs="Meiryo UI" w:hint="eastAsia"/>
          <w:color w:val="000000"/>
          <w:sz w:val="22"/>
        </w:rPr>
      </w:pPr>
      <w:r>
        <w:rPr>
          <w:rFonts w:ascii="Century" w:eastAsia="Meiryo UI" w:hAnsi="Century" w:cs="Meiryo UI" w:hint="eastAsia"/>
          <w:color w:val="000000"/>
          <w:sz w:val="22"/>
        </w:rPr>
        <w:t xml:space="preserve">Yuka Uchida, </w:t>
      </w:r>
      <w:r>
        <w:rPr>
          <w:rFonts w:ascii="Century" w:eastAsia="Meiryo UI" w:hAnsi="Century" w:cs="Meiryo UI"/>
          <w:color w:val="000000"/>
          <w:sz w:val="22"/>
        </w:rPr>
        <w:t>“</w:t>
      </w:r>
      <w:r>
        <w:rPr>
          <w:rFonts w:ascii="Century" w:eastAsia="Meiryo UI" w:hAnsi="Century" w:cs="Meiryo UI" w:hint="eastAsia"/>
          <w:color w:val="000000"/>
          <w:sz w:val="22"/>
        </w:rPr>
        <w:t xml:space="preserve">My Grandfather, </w:t>
      </w:r>
      <w:proofErr w:type="spellStart"/>
      <w:r>
        <w:rPr>
          <w:rFonts w:ascii="Century" w:eastAsia="Meiryo UI" w:hAnsi="Century" w:cs="Meiryo UI" w:hint="eastAsia"/>
          <w:color w:val="000000"/>
          <w:sz w:val="22"/>
        </w:rPr>
        <w:t>Masamichi</w:t>
      </w:r>
      <w:proofErr w:type="spellEnd"/>
      <w:r>
        <w:rPr>
          <w:rFonts w:ascii="Century" w:eastAsia="Meiryo UI" w:hAnsi="Century" w:cs="Meiryo UI" w:hint="eastAsia"/>
          <w:color w:val="000000"/>
          <w:sz w:val="22"/>
        </w:rPr>
        <w:t xml:space="preserve"> </w:t>
      </w:r>
      <w:proofErr w:type="spellStart"/>
      <w:r>
        <w:rPr>
          <w:rFonts w:ascii="Century" w:eastAsia="Meiryo UI" w:hAnsi="Century" w:cs="Meiryo UI" w:hint="eastAsia"/>
          <w:color w:val="000000"/>
          <w:sz w:val="22"/>
        </w:rPr>
        <w:t>Inoki</w:t>
      </w:r>
      <w:proofErr w:type="spellEnd"/>
      <w:r>
        <w:rPr>
          <w:rFonts w:ascii="Century" w:eastAsia="Meiryo UI" w:hAnsi="Century" w:cs="Meiryo UI"/>
          <w:color w:val="000000"/>
          <w:sz w:val="22"/>
        </w:rPr>
        <w:t>”</w:t>
      </w:r>
      <w:r>
        <w:rPr>
          <w:rFonts w:ascii="Century" w:eastAsia="Meiryo UI" w:hAnsi="Century" w:cs="Meiryo UI" w:hint="eastAsia"/>
          <w:color w:val="000000"/>
          <w:sz w:val="22"/>
        </w:rPr>
        <w:t xml:space="preserve">, periodical magazine </w:t>
      </w:r>
      <w:r>
        <w:rPr>
          <w:rFonts w:ascii="Century" w:eastAsia="Meiryo UI" w:hAnsi="Century" w:cs="Meiryo UI"/>
          <w:color w:val="000000"/>
          <w:sz w:val="22"/>
        </w:rPr>
        <w:t>‘</w:t>
      </w:r>
      <w:r>
        <w:rPr>
          <w:rFonts w:ascii="Century" w:eastAsia="Meiryo UI" w:hAnsi="Century" w:cs="Meiryo UI" w:hint="eastAsia"/>
          <w:color w:val="000000"/>
          <w:sz w:val="22"/>
        </w:rPr>
        <w:t>G2</w:t>
      </w:r>
      <w:r>
        <w:rPr>
          <w:rFonts w:ascii="Century" w:eastAsia="Meiryo UI" w:hAnsi="Century" w:cs="Meiryo UI"/>
          <w:color w:val="000000"/>
          <w:sz w:val="22"/>
        </w:rPr>
        <w:t>’</w:t>
      </w:r>
      <w:r>
        <w:rPr>
          <w:rFonts w:ascii="Century" w:eastAsia="Meiryo UI" w:hAnsi="Century" w:cs="Meiryo UI" w:hint="eastAsia"/>
          <w:color w:val="000000"/>
          <w:sz w:val="22"/>
        </w:rPr>
        <w:t>, December 2009</w:t>
      </w:r>
    </w:p>
    <w:p w:rsidR="000871E5" w:rsidRDefault="000871E5">
      <w:pPr>
        <w:rPr>
          <w:rFonts w:ascii="Century" w:eastAsia="Meiryo UI" w:hAnsi="Century" w:cs="Meiryo UI" w:hint="eastAsia"/>
          <w:color w:val="000000"/>
          <w:sz w:val="22"/>
        </w:rPr>
      </w:pPr>
    </w:p>
    <w:p w:rsidR="000871E5" w:rsidRDefault="000871E5">
      <w:pPr>
        <w:rPr>
          <w:rFonts w:ascii="Century" w:hAnsi="Century" w:cs="Times New Roman" w:hint="eastAsia"/>
          <w:color w:val="000000"/>
          <w:sz w:val="22"/>
        </w:rPr>
      </w:pPr>
      <w:r>
        <w:rPr>
          <w:rFonts w:ascii="Century" w:eastAsia="Meiryo UI" w:hAnsi="Century" w:cs="Meiryo UI" w:hint="eastAsia"/>
          <w:color w:val="000000"/>
          <w:sz w:val="22"/>
        </w:rPr>
        <w:t xml:space="preserve">Yuka Uchida, </w:t>
      </w:r>
      <w:r>
        <w:rPr>
          <w:rFonts w:ascii="Times New Roman" w:hAnsi="Times New Roman" w:cs="Times New Roman"/>
          <w:color w:val="000000"/>
          <w:sz w:val="22"/>
        </w:rPr>
        <w:t>“</w:t>
      </w:r>
      <w:r>
        <w:rPr>
          <w:rFonts w:ascii="Century" w:hAnsi="Century" w:cs="Times New Roman"/>
          <w:color w:val="000000"/>
          <w:sz w:val="22"/>
        </w:rPr>
        <w:t xml:space="preserve">The Time when there was a ‘Real </w:t>
      </w:r>
      <w:proofErr w:type="spellStart"/>
      <w:r>
        <w:rPr>
          <w:rFonts w:ascii="Century" w:hAnsi="Century" w:cs="Times New Roman"/>
          <w:color w:val="000000"/>
          <w:sz w:val="22"/>
        </w:rPr>
        <w:t>Arabist</w:t>
      </w:r>
      <w:proofErr w:type="spellEnd"/>
      <w:r>
        <w:rPr>
          <w:rFonts w:ascii="Century" w:hAnsi="Century" w:cs="Times New Roman"/>
          <w:color w:val="000000"/>
          <w:sz w:val="22"/>
        </w:rPr>
        <w:t>’ in England ---Gertrude Bell and the Transfer of Power in Iraq”, ‘</w:t>
      </w:r>
      <w:proofErr w:type="spellStart"/>
      <w:r>
        <w:rPr>
          <w:rFonts w:ascii="Century" w:hAnsi="Century" w:cs="Times New Roman"/>
          <w:color w:val="000000"/>
          <w:sz w:val="22"/>
        </w:rPr>
        <w:t>Ronza</w:t>
      </w:r>
      <w:proofErr w:type="spellEnd"/>
      <w:r>
        <w:rPr>
          <w:rFonts w:ascii="Century" w:hAnsi="Century" w:cs="Times New Roman"/>
          <w:color w:val="000000"/>
          <w:sz w:val="22"/>
        </w:rPr>
        <w:t>’(Monthly), August Issue, 2004</w:t>
      </w:r>
    </w:p>
    <w:p w:rsidR="000871E5" w:rsidRDefault="000871E5">
      <w:pPr>
        <w:rPr>
          <w:rFonts w:ascii="Century" w:hAnsi="Century" w:cs="Times New Roman" w:hint="eastAsia"/>
          <w:color w:val="000000"/>
          <w:sz w:val="22"/>
        </w:rPr>
      </w:pPr>
    </w:p>
    <w:p w:rsidR="000871E5" w:rsidRPr="00104F10" w:rsidRDefault="000871E5">
      <w:pPr>
        <w:rPr>
          <w:rFonts w:ascii="Century" w:hAnsi="Century" w:cs="Times New Roman" w:hint="eastAsia"/>
          <w:b/>
          <w:color w:val="000000"/>
          <w:sz w:val="22"/>
        </w:rPr>
      </w:pPr>
      <w:r w:rsidRPr="00104F10">
        <w:rPr>
          <w:rFonts w:ascii="Century" w:hAnsi="Century" w:cs="Times New Roman" w:hint="eastAsia"/>
          <w:b/>
          <w:color w:val="000000"/>
          <w:sz w:val="22"/>
        </w:rPr>
        <w:t>Presentations</w:t>
      </w:r>
    </w:p>
    <w:p w:rsidR="000871E5" w:rsidRDefault="00104F10">
      <w:pPr>
        <w:rPr>
          <w:rFonts w:ascii="Century" w:hAnsi="Century" w:hint="eastAsia"/>
          <w:szCs w:val="21"/>
        </w:rPr>
      </w:pPr>
      <w:r>
        <w:rPr>
          <w:rFonts w:ascii="Century" w:hAnsi="Century" w:hint="eastAsia"/>
          <w:szCs w:val="21"/>
        </w:rPr>
        <w:t>September 25</w:t>
      </w:r>
      <w:r w:rsidRPr="00104F10">
        <w:rPr>
          <w:rFonts w:ascii="Century" w:hAnsi="Century" w:hint="eastAsia"/>
          <w:szCs w:val="21"/>
          <w:vertAlign w:val="superscript"/>
        </w:rPr>
        <w:t>th</w:t>
      </w:r>
      <w:r>
        <w:rPr>
          <w:rFonts w:ascii="Century" w:hAnsi="Century" w:hint="eastAsia"/>
          <w:szCs w:val="21"/>
        </w:rPr>
        <w:t>, 2012(Washington, D.C., USA): Panel discussion at US Congress for Congressional staff (Japan Center for International Exchange</w:t>
      </w:r>
      <w:r>
        <w:rPr>
          <w:rFonts w:ascii="Century" w:hAnsi="Century"/>
          <w:szCs w:val="21"/>
        </w:rPr>
        <w:t>’</w:t>
      </w:r>
      <w:r>
        <w:rPr>
          <w:rFonts w:ascii="Century" w:hAnsi="Century" w:hint="eastAsia"/>
          <w:szCs w:val="21"/>
        </w:rPr>
        <w:t>s study group presentation)</w:t>
      </w:r>
    </w:p>
    <w:p w:rsidR="00104F10" w:rsidRDefault="00104F10">
      <w:pPr>
        <w:rPr>
          <w:rFonts w:ascii="Century" w:hAnsi="Century" w:hint="eastAsia"/>
          <w:szCs w:val="21"/>
        </w:rPr>
      </w:pPr>
      <w:r>
        <w:rPr>
          <w:rFonts w:ascii="Century" w:hAnsi="Century" w:hint="eastAsia"/>
          <w:szCs w:val="21"/>
        </w:rPr>
        <w:t>T</w:t>
      </w:r>
      <w:r w:rsidR="00C6749A">
        <w:rPr>
          <w:rFonts w:ascii="Century" w:hAnsi="Century" w:hint="eastAsia"/>
          <w:szCs w:val="21"/>
        </w:rPr>
        <w:t>itle</w:t>
      </w:r>
      <w:r>
        <w:rPr>
          <w:rFonts w:ascii="Century" w:hAnsi="Century" w:hint="eastAsia"/>
          <w:szCs w:val="21"/>
        </w:rPr>
        <w:t xml:space="preserve">: </w:t>
      </w:r>
      <w:r>
        <w:rPr>
          <w:rFonts w:ascii="Century" w:hAnsi="Century"/>
          <w:szCs w:val="21"/>
        </w:rPr>
        <w:t>“</w:t>
      </w:r>
      <w:r>
        <w:rPr>
          <w:rFonts w:ascii="Century" w:hAnsi="Century" w:hint="eastAsia"/>
          <w:szCs w:val="21"/>
        </w:rPr>
        <w:t>Political Leadership in Japan</w:t>
      </w:r>
      <w:r>
        <w:rPr>
          <w:rFonts w:ascii="Century" w:hAnsi="Century"/>
          <w:szCs w:val="21"/>
        </w:rPr>
        <w:t>”</w:t>
      </w:r>
    </w:p>
    <w:p w:rsidR="00104F10" w:rsidRDefault="00104F10">
      <w:pPr>
        <w:rPr>
          <w:rFonts w:ascii="Century" w:hAnsi="Century" w:hint="eastAsia"/>
          <w:szCs w:val="21"/>
        </w:rPr>
      </w:pPr>
    </w:p>
    <w:p w:rsidR="00C6749A" w:rsidRDefault="00C6749A">
      <w:pPr>
        <w:rPr>
          <w:rFonts w:ascii="Century" w:hAnsi="Century" w:hint="eastAsia"/>
          <w:szCs w:val="21"/>
        </w:rPr>
      </w:pPr>
      <w:r>
        <w:rPr>
          <w:rFonts w:ascii="Century" w:hAnsi="Century" w:hint="eastAsia"/>
          <w:szCs w:val="21"/>
        </w:rPr>
        <w:t>July 25</w:t>
      </w:r>
      <w:r w:rsidRPr="00C6749A">
        <w:rPr>
          <w:rFonts w:ascii="Century" w:hAnsi="Century" w:hint="eastAsia"/>
          <w:szCs w:val="21"/>
          <w:vertAlign w:val="superscript"/>
        </w:rPr>
        <w:t>th</w:t>
      </w:r>
      <w:r>
        <w:rPr>
          <w:rFonts w:ascii="Century" w:hAnsi="Century" w:hint="eastAsia"/>
          <w:szCs w:val="21"/>
        </w:rPr>
        <w:t>, 2012(Washington, D.C., USA): Presentation at The Wilson Center</w:t>
      </w:r>
      <w:r>
        <w:rPr>
          <w:rFonts w:ascii="Century" w:hAnsi="Century"/>
          <w:szCs w:val="21"/>
        </w:rPr>
        <w:t>’</w:t>
      </w:r>
      <w:r>
        <w:rPr>
          <w:rFonts w:ascii="Century" w:hAnsi="Century" w:hint="eastAsia"/>
          <w:szCs w:val="21"/>
        </w:rPr>
        <w:t>s Asia Program and Middle East Program, Woodrow Wilson International Center for Scholars</w:t>
      </w:r>
    </w:p>
    <w:p w:rsidR="00C6749A" w:rsidRDefault="00C6749A">
      <w:pPr>
        <w:rPr>
          <w:rFonts w:ascii="Century" w:hAnsi="Century" w:hint="eastAsia"/>
          <w:szCs w:val="21"/>
        </w:rPr>
      </w:pPr>
      <w:r>
        <w:rPr>
          <w:rFonts w:ascii="Century" w:hAnsi="Century" w:hint="eastAsia"/>
          <w:szCs w:val="21"/>
        </w:rPr>
        <w:t xml:space="preserve">Title: </w:t>
      </w:r>
      <w:r>
        <w:rPr>
          <w:rFonts w:ascii="Century" w:hAnsi="Century"/>
          <w:szCs w:val="21"/>
        </w:rPr>
        <w:t>“</w:t>
      </w:r>
      <w:r>
        <w:rPr>
          <w:rFonts w:ascii="Century" w:hAnsi="Century" w:hint="eastAsia"/>
          <w:szCs w:val="21"/>
        </w:rPr>
        <w:t>Japan</w:t>
      </w:r>
      <w:r>
        <w:rPr>
          <w:rFonts w:ascii="Century" w:hAnsi="Century"/>
          <w:szCs w:val="21"/>
        </w:rPr>
        <w:t>’</w:t>
      </w:r>
      <w:r>
        <w:rPr>
          <w:rFonts w:ascii="Century" w:hAnsi="Century" w:hint="eastAsia"/>
          <w:szCs w:val="21"/>
        </w:rPr>
        <w:t>s Middle East Policy since 9/11</w:t>
      </w:r>
      <w:r>
        <w:rPr>
          <w:rFonts w:ascii="Century" w:hAnsi="Century"/>
          <w:szCs w:val="21"/>
        </w:rPr>
        <w:t>”</w:t>
      </w:r>
    </w:p>
    <w:p w:rsidR="00F94ACA" w:rsidRDefault="00F94ACA">
      <w:pPr>
        <w:rPr>
          <w:rFonts w:ascii="Century" w:hAnsi="Century" w:hint="eastAsia"/>
          <w:szCs w:val="21"/>
        </w:rPr>
      </w:pPr>
    </w:p>
    <w:p w:rsidR="00F94ACA" w:rsidRPr="00C60E81" w:rsidRDefault="00F94ACA">
      <w:pPr>
        <w:rPr>
          <w:rFonts w:ascii="Century" w:hAnsi="Century" w:hint="eastAsia"/>
          <w:b/>
          <w:szCs w:val="21"/>
        </w:rPr>
      </w:pPr>
      <w:r w:rsidRPr="00C60E81">
        <w:rPr>
          <w:rFonts w:ascii="Century" w:hAnsi="Century" w:hint="eastAsia"/>
          <w:b/>
          <w:szCs w:val="21"/>
        </w:rPr>
        <w:t>Working Experience</w:t>
      </w:r>
    </w:p>
    <w:p w:rsidR="00C60E81" w:rsidRDefault="00C60E81">
      <w:pPr>
        <w:rPr>
          <w:rFonts w:ascii="Century" w:hAnsi="Century" w:hint="eastAsia"/>
          <w:szCs w:val="21"/>
        </w:rPr>
      </w:pPr>
      <w:r>
        <w:rPr>
          <w:rFonts w:ascii="Century" w:hAnsi="Century" w:hint="eastAsia"/>
          <w:szCs w:val="21"/>
        </w:rPr>
        <w:t xml:space="preserve">2012 May -2012July </w:t>
      </w:r>
    </w:p>
    <w:p w:rsidR="00C60E81" w:rsidRDefault="00C60E81" w:rsidP="00C60E81">
      <w:pPr>
        <w:ind w:firstLine="840"/>
        <w:rPr>
          <w:rFonts w:ascii="Century" w:hAnsi="Century" w:hint="eastAsia"/>
          <w:szCs w:val="21"/>
        </w:rPr>
      </w:pPr>
      <w:r>
        <w:rPr>
          <w:rFonts w:ascii="Century" w:hAnsi="Century" w:hint="eastAsia"/>
          <w:szCs w:val="21"/>
        </w:rPr>
        <w:t>Public Policy Scholar, Woodrow Wilson International Center for Scholars</w:t>
      </w:r>
    </w:p>
    <w:p w:rsidR="00C60E81" w:rsidRDefault="00C60E81" w:rsidP="00C60E81">
      <w:pPr>
        <w:rPr>
          <w:rFonts w:hint="eastAsia"/>
          <w:sz w:val="22"/>
        </w:rPr>
      </w:pPr>
      <w:r>
        <w:rPr>
          <w:rFonts w:hint="eastAsia"/>
          <w:sz w:val="22"/>
        </w:rPr>
        <w:t>2011December - 2012 January</w:t>
      </w:r>
    </w:p>
    <w:p w:rsidR="00C60E81" w:rsidRDefault="00C60E81" w:rsidP="00C60E81">
      <w:pPr>
        <w:ind w:left="840"/>
        <w:rPr>
          <w:rFonts w:ascii="Century" w:hAnsi="Century" w:hint="eastAsia"/>
          <w:szCs w:val="21"/>
        </w:rPr>
      </w:pPr>
      <w:r>
        <w:rPr>
          <w:rFonts w:hint="eastAsia"/>
          <w:sz w:val="22"/>
        </w:rPr>
        <w:t xml:space="preserve">Political Secretary for State Minister, </w:t>
      </w:r>
      <w:proofErr w:type="spellStart"/>
      <w:r>
        <w:rPr>
          <w:rFonts w:hint="eastAsia"/>
          <w:sz w:val="22"/>
        </w:rPr>
        <w:t>Natonal</w:t>
      </w:r>
      <w:proofErr w:type="spellEnd"/>
      <w:r>
        <w:rPr>
          <w:rFonts w:hint="eastAsia"/>
          <w:sz w:val="22"/>
        </w:rPr>
        <w:t xml:space="preserve"> Public Safety Commission, Consumer Agency and Abduction of Japanese Citizens Affairs</w:t>
      </w:r>
    </w:p>
    <w:p w:rsidR="00C60E81" w:rsidRDefault="00C60E81" w:rsidP="00C60E81">
      <w:pPr>
        <w:rPr>
          <w:rFonts w:hint="eastAsia"/>
          <w:sz w:val="22"/>
        </w:rPr>
      </w:pPr>
      <w:r>
        <w:rPr>
          <w:rFonts w:hint="eastAsia"/>
          <w:sz w:val="22"/>
        </w:rPr>
        <w:lastRenderedPageBreak/>
        <w:t>2011 August</w:t>
      </w:r>
      <w:r w:rsidR="00B62B2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- 2011 December</w:t>
      </w:r>
    </w:p>
    <w:p w:rsidR="00C60E81" w:rsidRPr="007A149C" w:rsidRDefault="00C60E81" w:rsidP="00C60E81">
      <w:pPr>
        <w:ind w:left="840"/>
        <w:rPr>
          <w:rFonts w:hint="eastAsia"/>
          <w:sz w:val="22"/>
        </w:rPr>
      </w:pPr>
      <w:r>
        <w:rPr>
          <w:rFonts w:hint="eastAsia"/>
          <w:sz w:val="22"/>
        </w:rPr>
        <w:t>Visiting Fellow, Brookings Institution, Center for North Asian Policy Studies</w:t>
      </w:r>
      <w:r w:rsidR="00B62B2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(CNAPS)</w:t>
      </w:r>
      <w:r>
        <w:rPr>
          <w:rFonts w:hint="eastAsia"/>
          <w:sz w:val="22"/>
        </w:rPr>
        <w:tab/>
      </w:r>
    </w:p>
    <w:p w:rsidR="00C60E81" w:rsidRDefault="00C60E81" w:rsidP="00C60E81">
      <w:pPr>
        <w:ind w:left="2520" w:hanging="2520"/>
        <w:rPr>
          <w:rFonts w:hint="eastAsia"/>
          <w:sz w:val="22"/>
        </w:rPr>
      </w:pPr>
      <w:r>
        <w:rPr>
          <w:rFonts w:hint="eastAsia"/>
          <w:sz w:val="22"/>
        </w:rPr>
        <w:t>2010 September</w:t>
      </w:r>
      <w:r w:rsidR="00B62B22">
        <w:rPr>
          <w:rFonts w:hint="eastAsia"/>
          <w:sz w:val="22"/>
        </w:rPr>
        <w:t xml:space="preserve"> - </w:t>
      </w:r>
      <w:r>
        <w:rPr>
          <w:rFonts w:hint="eastAsia"/>
          <w:sz w:val="22"/>
        </w:rPr>
        <w:t>2011 March</w:t>
      </w:r>
    </w:p>
    <w:p w:rsidR="00C60E81" w:rsidRDefault="00C60E81" w:rsidP="00C60E81">
      <w:pPr>
        <w:ind w:left="2520" w:hanging="1680"/>
        <w:rPr>
          <w:rFonts w:hint="eastAsia"/>
          <w:sz w:val="22"/>
        </w:rPr>
      </w:pPr>
      <w:r>
        <w:rPr>
          <w:rFonts w:hint="eastAsia"/>
          <w:sz w:val="22"/>
        </w:rPr>
        <w:t xml:space="preserve">Political Secretary for Foreign Minister </w:t>
      </w:r>
    </w:p>
    <w:p w:rsidR="00B62B22" w:rsidRDefault="00C60E81" w:rsidP="00C60E81">
      <w:pPr>
        <w:ind w:left="330" w:hangingChars="150" w:hanging="330"/>
        <w:rPr>
          <w:rFonts w:hint="eastAsia"/>
          <w:sz w:val="22"/>
        </w:rPr>
      </w:pPr>
      <w:r>
        <w:rPr>
          <w:rFonts w:hint="eastAsia"/>
          <w:sz w:val="22"/>
        </w:rPr>
        <w:t>2010</w:t>
      </w:r>
      <w:r w:rsidR="00B62B2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-</w:t>
      </w:r>
      <w:r w:rsidR="00B62B2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2002 </w:t>
      </w:r>
    </w:p>
    <w:p w:rsidR="00C60E81" w:rsidRDefault="00C60E81" w:rsidP="00B62B22">
      <w:pPr>
        <w:ind w:left="330" w:firstLine="510"/>
        <w:rPr>
          <w:rFonts w:hint="eastAsia"/>
          <w:sz w:val="22"/>
        </w:rPr>
      </w:pPr>
      <w:r>
        <w:rPr>
          <w:rFonts w:hint="eastAsia"/>
          <w:sz w:val="22"/>
        </w:rPr>
        <w:t>Staff at the Democratic Party of Japan</w:t>
      </w:r>
      <w:r w:rsidR="00B62B2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(DPJ) headquarters </w:t>
      </w:r>
    </w:p>
    <w:p w:rsidR="00C60E81" w:rsidRDefault="00C60E81" w:rsidP="00C60E81">
      <w:pPr>
        <w:ind w:left="330" w:firstLine="510"/>
        <w:rPr>
          <w:rFonts w:hint="eastAsia"/>
          <w:sz w:val="22"/>
        </w:rPr>
      </w:pPr>
      <w:r>
        <w:rPr>
          <w:rFonts w:hint="eastAsia"/>
          <w:sz w:val="22"/>
        </w:rPr>
        <w:t>(last post as Assistant General Manager, International Department)</w:t>
      </w:r>
    </w:p>
    <w:p w:rsidR="00B62B22" w:rsidRDefault="00B62B22" w:rsidP="00B62B22">
      <w:pPr>
        <w:ind w:left="2520" w:hanging="2520"/>
        <w:rPr>
          <w:rFonts w:hint="eastAsia"/>
          <w:sz w:val="22"/>
        </w:rPr>
      </w:pPr>
      <w:r>
        <w:rPr>
          <w:rFonts w:hint="eastAsia"/>
          <w:sz w:val="22"/>
        </w:rPr>
        <w:t>2000 - 2002</w:t>
      </w:r>
      <w:r>
        <w:rPr>
          <w:rFonts w:hint="eastAsia"/>
          <w:sz w:val="22"/>
        </w:rPr>
        <w:tab/>
      </w:r>
    </w:p>
    <w:p w:rsidR="00B62B22" w:rsidRDefault="00B62B22" w:rsidP="00B62B22">
      <w:pPr>
        <w:ind w:left="2520" w:hanging="1680"/>
        <w:rPr>
          <w:rFonts w:hint="eastAsia"/>
          <w:sz w:val="22"/>
        </w:rPr>
      </w:pPr>
      <w:r>
        <w:rPr>
          <w:rFonts w:hint="eastAsia"/>
          <w:sz w:val="22"/>
        </w:rPr>
        <w:t>Special Assistant for the political affairs, the Embassy of Japan, Kuwait</w:t>
      </w:r>
    </w:p>
    <w:p w:rsidR="00B62B22" w:rsidRDefault="00B62B22" w:rsidP="00B62B22">
      <w:pPr>
        <w:rPr>
          <w:rFonts w:hint="eastAsia"/>
          <w:sz w:val="22"/>
        </w:rPr>
      </w:pPr>
    </w:p>
    <w:p w:rsidR="00B62B22" w:rsidRPr="00B62B22" w:rsidRDefault="00B62B22" w:rsidP="00B62B22">
      <w:pPr>
        <w:rPr>
          <w:rFonts w:hint="eastAsia"/>
          <w:b/>
          <w:sz w:val="22"/>
        </w:rPr>
      </w:pPr>
      <w:r w:rsidRPr="00B62B22">
        <w:rPr>
          <w:rFonts w:hint="eastAsia"/>
          <w:b/>
          <w:sz w:val="22"/>
        </w:rPr>
        <w:t>Education</w:t>
      </w:r>
    </w:p>
    <w:p w:rsidR="00B62B22" w:rsidRDefault="00B62B22" w:rsidP="00B62B22">
      <w:pPr>
        <w:rPr>
          <w:rFonts w:hint="eastAsia"/>
          <w:sz w:val="22"/>
        </w:rPr>
      </w:pPr>
      <w:r>
        <w:rPr>
          <w:rFonts w:hint="eastAsia"/>
          <w:sz w:val="22"/>
        </w:rPr>
        <w:t>MA in American Foreign Policy from Johns Hopkins Univ., School of Advanced International Studies (SAIS), Washington, D.C.</w:t>
      </w:r>
    </w:p>
    <w:p w:rsidR="00B62B22" w:rsidRDefault="00B62B22" w:rsidP="00B62B22">
      <w:pPr>
        <w:rPr>
          <w:rFonts w:hint="eastAsia"/>
          <w:sz w:val="22"/>
        </w:rPr>
      </w:pPr>
      <w:r>
        <w:rPr>
          <w:rFonts w:hint="eastAsia"/>
          <w:sz w:val="22"/>
        </w:rPr>
        <w:t>BA in Political Science from Keio University, Law Department</w:t>
      </w:r>
    </w:p>
    <w:p w:rsidR="00B62B22" w:rsidRDefault="00B62B22" w:rsidP="00B62B22">
      <w:pPr>
        <w:rPr>
          <w:rFonts w:hint="eastAsia"/>
          <w:sz w:val="22"/>
        </w:rPr>
      </w:pPr>
    </w:p>
    <w:p w:rsidR="00B62B22" w:rsidRPr="00B62B22" w:rsidRDefault="00B62B22" w:rsidP="00B62B22">
      <w:pPr>
        <w:rPr>
          <w:rFonts w:hint="eastAsia"/>
          <w:b/>
          <w:sz w:val="22"/>
        </w:rPr>
      </w:pPr>
      <w:r w:rsidRPr="00B62B22">
        <w:rPr>
          <w:rFonts w:hint="eastAsia"/>
          <w:b/>
          <w:sz w:val="22"/>
        </w:rPr>
        <w:t>Languages</w:t>
      </w:r>
    </w:p>
    <w:p w:rsidR="00B62B22" w:rsidRDefault="00B62B22" w:rsidP="00B62B22">
      <w:pPr>
        <w:rPr>
          <w:rFonts w:hint="eastAsia"/>
          <w:sz w:val="22"/>
        </w:rPr>
      </w:pPr>
      <w:r>
        <w:rPr>
          <w:rFonts w:hint="eastAsia"/>
          <w:sz w:val="22"/>
        </w:rPr>
        <w:t>Japanese (native), English (Fluent)</w:t>
      </w:r>
    </w:p>
    <w:p w:rsidR="00B62B22" w:rsidRDefault="00B62B22" w:rsidP="00B62B22">
      <w:pPr>
        <w:rPr>
          <w:rFonts w:hint="eastAsia"/>
          <w:sz w:val="22"/>
        </w:rPr>
      </w:pPr>
    </w:p>
    <w:p w:rsidR="00B62B22" w:rsidRPr="00B62B22" w:rsidRDefault="00B62B22" w:rsidP="00B62B22">
      <w:pPr>
        <w:rPr>
          <w:rFonts w:hint="eastAsia"/>
          <w:sz w:val="22"/>
        </w:rPr>
      </w:pPr>
    </w:p>
    <w:sectPr w:rsidR="00B62B22" w:rsidRPr="00B62B22" w:rsidSect="00F16C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5EA" w:rsidRDefault="00F225EA" w:rsidP="00EC2366">
      <w:r>
        <w:separator/>
      </w:r>
    </w:p>
  </w:endnote>
  <w:endnote w:type="continuationSeparator" w:id="0">
    <w:p w:rsidR="00F225EA" w:rsidRDefault="00F225EA" w:rsidP="00EC2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5EA" w:rsidRDefault="00F225EA" w:rsidP="00EC2366">
      <w:r>
        <w:separator/>
      </w:r>
    </w:p>
  </w:footnote>
  <w:footnote w:type="continuationSeparator" w:id="0">
    <w:p w:rsidR="00F225EA" w:rsidRDefault="00F225EA" w:rsidP="00EC2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960"/>
    <w:rsid w:val="00056D6F"/>
    <w:rsid w:val="000871E5"/>
    <w:rsid w:val="00104F10"/>
    <w:rsid w:val="001D680A"/>
    <w:rsid w:val="002B700F"/>
    <w:rsid w:val="00340A34"/>
    <w:rsid w:val="003A7542"/>
    <w:rsid w:val="00444DE4"/>
    <w:rsid w:val="004A235D"/>
    <w:rsid w:val="005016BD"/>
    <w:rsid w:val="0052070A"/>
    <w:rsid w:val="005F006D"/>
    <w:rsid w:val="0067083B"/>
    <w:rsid w:val="006B4AE6"/>
    <w:rsid w:val="00704F0B"/>
    <w:rsid w:val="0077081B"/>
    <w:rsid w:val="008144AF"/>
    <w:rsid w:val="00825407"/>
    <w:rsid w:val="00A9446B"/>
    <w:rsid w:val="00B0022B"/>
    <w:rsid w:val="00B11F48"/>
    <w:rsid w:val="00B47014"/>
    <w:rsid w:val="00B62B22"/>
    <w:rsid w:val="00B8489A"/>
    <w:rsid w:val="00BD1693"/>
    <w:rsid w:val="00C0538C"/>
    <w:rsid w:val="00C60E6B"/>
    <w:rsid w:val="00C60E81"/>
    <w:rsid w:val="00C628E9"/>
    <w:rsid w:val="00C6749A"/>
    <w:rsid w:val="00CF7A29"/>
    <w:rsid w:val="00D12909"/>
    <w:rsid w:val="00E801B7"/>
    <w:rsid w:val="00EC2366"/>
    <w:rsid w:val="00EC5960"/>
    <w:rsid w:val="00F16CFB"/>
    <w:rsid w:val="00F225EA"/>
    <w:rsid w:val="00F4736A"/>
    <w:rsid w:val="00F9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48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2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2366"/>
  </w:style>
  <w:style w:type="paragraph" w:styleId="a7">
    <w:name w:val="footer"/>
    <w:basedOn w:val="a"/>
    <w:link w:val="a8"/>
    <w:uiPriority w:val="99"/>
    <w:unhideWhenUsed/>
    <w:rsid w:val="00EC23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23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48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2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2366"/>
  </w:style>
  <w:style w:type="paragraph" w:styleId="a7">
    <w:name w:val="footer"/>
    <w:basedOn w:val="a"/>
    <w:link w:val="a8"/>
    <w:uiPriority w:val="99"/>
    <w:unhideWhenUsed/>
    <w:rsid w:val="00EC23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23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72039-62E0-413F-8698-AD817B5BA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Narushige MICHISHITA</dc:creator>
  <cp:lastModifiedBy>Toshihide Ando</cp:lastModifiedBy>
  <cp:revision>6</cp:revision>
  <dcterms:created xsi:type="dcterms:W3CDTF">2014-03-03T03:09:00Z</dcterms:created>
  <dcterms:modified xsi:type="dcterms:W3CDTF">2014-03-03T04:08:00Z</dcterms:modified>
</cp:coreProperties>
</file>